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D70" w:rsidRPr="006C6CEB" w:rsidRDefault="00BB1E2D" w:rsidP="00C4160B">
      <w:pPr>
        <w:pStyle w:val="1"/>
        <w:spacing w:before="0" w:beforeAutospacing="0" w:afterLines="50" w:after="156" w:afterAutospacing="0"/>
        <w:jc w:val="center"/>
        <w:rPr>
          <w:rFonts w:ascii="Times New Roman" w:eastAsia="仿宋_GB2312" w:hAnsi="Times New Roman" w:cs="Times New Roman"/>
          <w:bCs w:val="0"/>
          <w:kern w:val="2"/>
          <w:sz w:val="32"/>
          <w:szCs w:val="32"/>
        </w:rPr>
      </w:pPr>
      <w:r w:rsidRPr="006C6CEB">
        <w:rPr>
          <w:rFonts w:ascii="Times New Roman" w:eastAsia="仿宋_GB2312" w:hAnsi="Times New Roman" w:cs="Times New Roman" w:hint="eastAsia"/>
          <w:bCs w:val="0"/>
          <w:kern w:val="2"/>
          <w:sz w:val="32"/>
          <w:szCs w:val="32"/>
        </w:rPr>
        <w:t>关于</w:t>
      </w:r>
      <w:r w:rsidR="00C50D70" w:rsidRPr="006C6CEB">
        <w:rPr>
          <w:rFonts w:ascii="Times New Roman" w:eastAsia="仿宋_GB2312" w:hAnsi="Times New Roman" w:cs="Times New Roman" w:hint="eastAsia"/>
          <w:bCs w:val="0"/>
          <w:kern w:val="2"/>
          <w:sz w:val="32"/>
          <w:szCs w:val="32"/>
        </w:rPr>
        <w:t>做好硕士学位授权点</w:t>
      </w:r>
      <w:r w:rsidR="00C50D70" w:rsidRPr="006C6CEB">
        <w:rPr>
          <w:rFonts w:ascii="Times New Roman" w:eastAsia="仿宋_GB2312" w:hAnsi="Times New Roman" w:cs="Times New Roman"/>
          <w:bCs w:val="0"/>
          <w:kern w:val="2"/>
          <w:sz w:val="32"/>
          <w:szCs w:val="32"/>
        </w:rPr>
        <w:t>合格评估工作的补充通知</w:t>
      </w:r>
    </w:p>
    <w:p w:rsidR="000849EA" w:rsidRPr="00A101D0" w:rsidRDefault="002D0CDB" w:rsidP="0037342A">
      <w:pPr>
        <w:spacing w:before="0" w:beforeAutospacing="0" w:after="0" w:line="400" w:lineRule="exact"/>
        <w:rPr>
          <w:rFonts w:ascii="Times New Roman" w:eastAsia="仿宋_GB2312" w:hAnsi="Times New Roman" w:cs="Times New Roman"/>
          <w:b/>
          <w:sz w:val="28"/>
          <w:szCs w:val="28"/>
        </w:rPr>
      </w:pPr>
      <w:r w:rsidRPr="00A101D0">
        <w:rPr>
          <w:rFonts w:ascii="Times New Roman" w:eastAsia="仿宋_GB2312" w:hAnsi="Times New Roman" w:cs="Times New Roman" w:hint="eastAsia"/>
          <w:b/>
          <w:sz w:val="28"/>
          <w:szCs w:val="28"/>
        </w:rPr>
        <w:t>各有关研究生培养单位</w:t>
      </w:r>
      <w:r w:rsidR="000849EA" w:rsidRPr="00A101D0">
        <w:rPr>
          <w:rFonts w:ascii="Times New Roman" w:eastAsia="仿宋_GB2312" w:hAnsi="Times New Roman" w:cs="Times New Roman"/>
          <w:b/>
          <w:sz w:val="28"/>
          <w:szCs w:val="28"/>
        </w:rPr>
        <w:t>：</w:t>
      </w:r>
      <w:r w:rsidR="00BB1E2D" w:rsidRPr="00A101D0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</w:p>
    <w:p w:rsidR="002D0CDB" w:rsidRDefault="002D0CDB" w:rsidP="0037342A">
      <w:pPr>
        <w:spacing w:before="0" w:beforeAutospacing="0" w:after="0" w:line="400" w:lineRule="exact"/>
        <w:ind w:firstLineChars="200" w:firstLine="560"/>
        <w:rPr>
          <w:rFonts w:ascii="仿宋" w:eastAsia="仿宋" w:hAnsi="仿宋"/>
          <w:color w:val="333333"/>
          <w:sz w:val="28"/>
          <w:szCs w:val="28"/>
          <w:shd w:val="clear" w:color="auto" w:fill="FFFFFF"/>
        </w:rPr>
      </w:pP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根据</w:t>
      </w:r>
      <w:r w:rsidR="00BB1E2D" w:rsidRPr="00A101D0">
        <w:rPr>
          <w:rFonts w:ascii="Times New Roman" w:eastAsia="仿宋_GB2312" w:hAnsi="Times New Roman" w:cs="Times New Roman" w:hint="eastAsia"/>
          <w:sz w:val="28"/>
          <w:szCs w:val="28"/>
        </w:rPr>
        <w:t>国务院</w:t>
      </w:r>
      <w:r w:rsidR="00BB1E2D" w:rsidRPr="00A101D0">
        <w:rPr>
          <w:rFonts w:ascii="Times New Roman" w:eastAsia="仿宋_GB2312" w:hAnsi="Times New Roman" w:cs="Times New Roman"/>
          <w:sz w:val="28"/>
          <w:szCs w:val="28"/>
        </w:rPr>
        <w:t>学位委员会</w:t>
      </w:r>
      <w:r w:rsidR="00BB1E2D" w:rsidRPr="00A101D0">
        <w:rPr>
          <w:rFonts w:ascii="Times New Roman" w:eastAsia="仿宋_GB2312" w:hAnsi="Times New Roman" w:cs="Times New Roman" w:hint="eastAsia"/>
          <w:sz w:val="28"/>
          <w:szCs w:val="28"/>
        </w:rPr>
        <w:t>《关于学位授权点合格评估有关事项的通知》（学位办</w:t>
      </w:r>
      <w:r w:rsidR="00CC16D2" w:rsidRPr="00CC16D2">
        <w:rPr>
          <w:rFonts w:ascii="Times New Roman" w:hAnsi="Times New Roman" w:cs="Times New Roman"/>
          <w:color w:val="170000"/>
          <w:sz w:val="28"/>
          <w:szCs w:val="28"/>
        </w:rPr>
        <w:t>﹝</w:t>
      </w:r>
      <w:r w:rsidR="00CC16D2" w:rsidRPr="00CC16D2">
        <w:rPr>
          <w:rFonts w:ascii="Times New Roman" w:hAnsi="Times New Roman" w:cs="Times New Roman"/>
          <w:color w:val="170000"/>
          <w:sz w:val="28"/>
          <w:szCs w:val="28"/>
        </w:rPr>
        <w:t>2018</w:t>
      </w:r>
      <w:r w:rsidR="00CC16D2" w:rsidRPr="00CC16D2">
        <w:rPr>
          <w:rFonts w:ascii="Times New Roman" w:hAnsi="Times New Roman" w:cs="Times New Roman"/>
          <w:color w:val="170000"/>
          <w:sz w:val="28"/>
          <w:szCs w:val="28"/>
        </w:rPr>
        <w:t>﹞</w:t>
      </w:r>
      <w:r w:rsidR="00BB1E2D" w:rsidRPr="00A101D0">
        <w:rPr>
          <w:rFonts w:ascii="Times New Roman" w:eastAsia="仿宋_GB2312" w:hAnsi="Times New Roman" w:cs="Times New Roman" w:hint="eastAsia"/>
          <w:sz w:val="28"/>
          <w:szCs w:val="28"/>
        </w:rPr>
        <w:t>25</w:t>
      </w:r>
      <w:r w:rsidR="00BB1E2D" w:rsidRPr="00A101D0">
        <w:rPr>
          <w:rFonts w:ascii="Times New Roman" w:eastAsia="仿宋_GB2312" w:hAnsi="Times New Roman" w:cs="Times New Roman" w:hint="eastAsia"/>
          <w:sz w:val="28"/>
          <w:szCs w:val="28"/>
        </w:rPr>
        <w:t>号）</w:t>
      </w:r>
      <w:r w:rsidR="002A0F9F">
        <w:rPr>
          <w:rFonts w:ascii="Times New Roman" w:eastAsia="仿宋_GB2312" w:hAnsi="Times New Roman" w:cs="Times New Roman" w:hint="eastAsia"/>
          <w:sz w:val="28"/>
          <w:szCs w:val="28"/>
        </w:rPr>
        <w:t>要求</w:t>
      </w:r>
      <w:r w:rsidRPr="00A101D0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，对</w:t>
      </w:r>
      <w:r w:rsidR="003304FD" w:rsidRPr="00A101D0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硕士学位</w:t>
      </w:r>
      <w:r w:rsidR="003304FD" w:rsidRPr="00A101D0">
        <w:rPr>
          <w:rFonts w:ascii="仿宋" w:eastAsia="仿宋" w:hAnsi="仿宋"/>
          <w:color w:val="333333"/>
          <w:sz w:val="28"/>
          <w:szCs w:val="28"/>
          <w:shd w:val="clear" w:color="auto" w:fill="FFFFFF"/>
        </w:rPr>
        <w:t>授权点合格</w:t>
      </w:r>
      <w:r w:rsidRPr="00A101D0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评估工作进行了部分调整，</w:t>
      </w:r>
      <w:r w:rsidR="00C4160B" w:rsidRPr="00C4160B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为了做好学位授权点合格评估有关后续工作，</w:t>
      </w:r>
      <w:r w:rsidRPr="00A101D0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现就</w:t>
      </w:r>
      <w:r w:rsidR="00C4160B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有关事项通知</w:t>
      </w:r>
      <w:r w:rsidRPr="00A101D0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如下:</w:t>
      </w:r>
    </w:p>
    <w:p w:rsidR="0037342A" w:rsidRDefault="00D76BEB" w:rsidP="0037342A">
      <w:pPr>
        <w:spacing w:before="0" w:beforeAutospacing="0" w:after="0" w:line="400" w:lineRule="exact"/>
        <w:ind w:firstLineChars="200" w:firstLine="562"/>
        <w:rPr>
          <w:rFonts w:ascii="Times New Roman" w:eastAsia="仿宋_GB2312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一</w:t>
      </w:r>
      <w:r w:rsidR="00BA7A6A" w:rsidRPr="00A101D0">
        <w:rPr>
          <w:rFonts w:ascii="Times New Roman" w:eastAsia="仿宋_GB2312" w:hAnsi="Times New Roman" w:cs="Times New Roman"/>
          <w:b/>
          <w:bCs/>
          <w:sz w:val="28"/>
          <w:szCs w:val="28"/>
        </w:rPr>
        <w:t>、</w:t>
      </w:r>
      <w:r w:rsidR="00A522F5" w:rsidRPr="00AE490B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报送材料</w:t>
      </w:r>
    </w:p>
    <w:p w:rsidR="007D3D09" w:rsidRPr="00A101D0" w:rsidRDefault="00EB338F" w:rsidP="006C6CEB">
      <w:pPr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学位办</w:t>
      </w:r>
      <w:r w:rsidR="00CC16D2" w:rsidRPr="00CC16D2">
        <w:rPr>
          <w:rFonts w:ascii="Times New Roman" w:hAnsi="Times New Roman" w:cs="Times New Roman"/>
          <w:color w:val="170000"/>
          <w:sz w:val="28"/>
          <w:szCs w:val="28"/>
        </w:rPr>
        <w:t>﹝</w:t>
      </w:r>
      <w:r w:rsidR="00CC16D2" w:rsidRPr="00CC16D2">
        <w:rPr>
          <w:rFonts w:ascii="Times New Roman" w:hAnsi="Times New Roman" w:cs="Times New Roman"/>
          <w:color w:val="170000"/>
          <w:sz w:val="28"/>
          <w:szCs w:val="28"/>
        </w:rPr>
        <w:t>2018</w:t>
      </w:r>
      <w:r w:rsidR="00CC16D2" w:rsidRPr="00CC16D2">
        <w:rPr>
          <w:rFonts w:ascii="Times New Roman" w:hAnsi="Times New Roman" w:cs="Times New Roman"/>
          <w:color w:val="170000"/>
          <w:sz w:val="28"/>
          <w:szCs w:val="28"/>
        </w:rPr>
        <w:t>﹞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25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号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>文件中</w:t>
      </w:r>
      <w:r w:rsidR="00AE490B" w:rsidRPr="00AE490B">
        <w:rPr>
          <w:rFonts w:ascii="Times New Roman" w:eastAsia="仿宋_GB2312" w:hAnsi="Times New Roman" w:cs="Times New Roman" w:hint="eastAsia"/>
          <w:sz w:val="28"/>
          <w:szCs w:val="28"/>
        </w:rPr>
        <w:t>新增了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>《学位授权点基本状态信息表（学术学位）》和《学位授权点基本状态信息表（专业学位）》，</w:t>
      </w:r>
      <w:r w:rsidR="00A522F5" w:rsidRPr="00CC16D2">
        <w:rPr>
          <w:rFonts w:ascii="Times New Roman" w:eastAsia="仿宋_GB2312" w:hAnsi="Times New Roman" w:cs="Times New Roman" w:hint="eastAsia"/>
          <w:sz w:val="28"/>
          <w:szCs w:val="28"/>
        </w:rPr>
        <w:t>该表反映</w:t>
      </w:r>
      <w:r w:rsidR="00A522F5" w:rsidRPr="00A522F5">
        <w:rPr>
          <w:rFonts w:ascii="Times New Roman" w:eastAsia="仿宋_GB2312" w:hAnsi="Times New Roman" w:cs="Times New Roman" w:hint="eastAsia"/>
          <w:sz w:val="28"/>
          <w:szCs w:val="28"/>
        </w:rPr>
        <w:t>2013</w:t>
      </w:r>
      <w:r w:rsidR="00A522F5" w:rsidRPr="00A522F5">
        <w:rPr>
          <w:rFonts w:ascii="Times New Roman" w:eastAsia="仿宋_GB2312" w:hAnsi="Times New Roman" w:cs="Times New Roman" w:hint="eastAsia"/>
          <w:sz w:val="28"/>
          <w:szCs w:val="28"/>
        </w:rPr>
        <w:t>年—</w:t>
      </w:r>
      <w:r w:rsidR="00A522F5" w:rsidRPr="00A522F5">
        <w:rPr>
          <w:rFonts w:ascii="Times New Roman" w:eastAsia="仿宋_GB2312" w:hAnsi="Times New Roman" w:cs="Times New Roman" w:hint="eastAsia"/>
          <w:sz w:val="28"/>
          <w:szCs w:val="28"/>
        </w:rPr>
        <w:t>2017</w:t>
      </w:r>
      <w:r w:rsidR="00A522F5" w:rsidRPr="00A522F5">
        <w:rPr>
          <w:rFonts w:ascii="Times New Roman" w:eastAsia="仿宋_GB2312" w:hAnsi="Times New Roman" w:cs="Times New Roman" w:hint="eastAsia"/>
          <w:sz w:val="28"/>
          <w:szCs w:val="28"/>
        </w:rPr>
        <w:t>年学位授权点状态。</w:t>
      </w:r>
      <w:r w:rsidR="00BA7A6A" w:rsidRPr="00AE490B">
        <w:rPr>
          <w:rFonts w:ascii="Times New Roman" w:eastAsia="仿宋_GB2312" w:hAnsi="Times New Roman" w:cs="Times New Roman" w:hint="eastAsia"/>
          <w:sz w:val="28"/>
          <w:szCs w:val="28"/>
        </w:rPr>
        <w:t>评估材料</w:t>
      </w:r>
      <w:r w:rsidR="00AE490B" w:rsidRPr="00AE490B">
        <w:rPr>
          <w:rFonts w:ascii="Times New Roman" w:eastAsia="仿宋_GB2312" w:hAnsi="Times New Roman" w:cs="Times New Roman" w:hint="eastAsia"/>
          <w:sz w:val="28"/>
          <w:szCs w:val="28"/>
        </w:rPr>
        <w:t>新增</w:t>
      </w:r>
      <w:r w:rsidR="00BA7A6A" w:rsidRPr="00AE490B">
        <w:rPr>
          <w:rFonts w:ascii="Times New Roman" w:eastAsia="仿宋_GB2312" w:hAnsi="Times New Roman" w:cs="Times New Roman" w:hint="eastAsia"/>
          <w:sz w:val="28"/>
          <w:szCs w:val="28"/>
        </w:rPr>
        <w:t>后</w:t>
      </w:r>
      <w:r w:rsidR="00C50D70" w:rsidRPr="00AE490B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>各培养单位需</w:t>
      </w:r>
      <w:r w:rsidR="00AE490B" w:rsidRPr="00AE490B">
        <w:rPr>
          <w:rFonts w:ascii="Times New Roman" w:eastAsia="仿宋_GB2312" w:hAnsi="Times New Roman" w:cs="Times New Roman" w:hint="eastAsia"/>
          <w:sz w:val="28"/>
          <w:szCs w:val="28"/>
        </w:rPr>
        <w:t>要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>最终上报的</w:t>
      </w:r>
      <w:r w:rsidR="00A522F5">
        <w:rPr>
          <w:rFonts w:ascii="Times New Roman" w:eastAsia="仿宋_GB2312" w:hAnsi="Times New Roman" w:cs="Times New Roman" w:hint="eastAsia"/>
          <w:sz w:val="28"/>
          <w:szCs w:val="28"/>
        </w:rPr>
        <w:t>评估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>材料</w:t>
      </w:r>
      <w:r w:rsidR="00C50D70">
        <w:rPr>
          <w:rFonts w:ascii="Times New Roman" w:eastAsia="仿宋_GB2312" w:hAnsi="Times New Roman" w:cs="Times New Roman" w:hint="eastAsia"/>
          <w:sz w:val="28"/>
          <w:szCs w:val="28"/>
        </w:rPr>
        <w:t>有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>以下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四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>项：</w:t>
      </w:r>
      <w:r w:rsidR="00BA7A6A" w:rsidRPr="00A101D0">
        <w:rPr>
          <w:rFonts w:ascii="Times New Roman" w:eastAsia="仿宋_GB2312" w:hAnsi="Times New Roman" w:cs="Times New Roman"/>
          <w:sz w:val="28"/>
          <w:szCs w:val="28"/>
        </w:rPr>
        <w:t>  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</w:p>
    <w:p w:rsidR="007D3D09" w:rsidRPr="00A101D0" w:rsidRDefault="00BA7A6A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1.</w:t>
      </w:r>
      <w:r w:rsidRPr="00A101D0">
        <w:rPr>
          <w:rFonts w:ascii="Times New Roman" w:eastAsia="仿宋_GB2312" w:hAnsi="Times New Roman" w:cs="Times New Roman"/>
          <w:sz w:val="28"/>
          <w:szCs w:val="28"/>
        </w:rPr>
        <w:t> 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《学位授权点自我评估总结报告》（附件</w:t>
      </w:r>
      <w:r w:rsidR="00D75595">
        <w:rPr>
          <w:rFonts w:ascii="Times New Roman" w:eastAsia="仿宋_GB2312" w:hAnsi="Times New Roman" w:cs="Times New Roman"/>
          <w:sz w:val="28"/>
          <w:szCs w:val="28"/>
        </w:rPr>
        <w:t>1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</w:p>
    <w:p w:rsidR="00C9702F" w:rsidRPr="00A101D0" w:rsidRDefault="00BA7A6A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2.</w:t>
      </w:r>
      <w:r w:rsidRPr="00A101D0">
        <w:rPr>
          <w:rFonts w:ascii="Times New Roman" w:eastAsia="仿宋_GB2312" w:hAnsi="Times New Roman" w:cs="Times New Roman"/>
          <w:sz w:val="28"/>
          <w:szCs w:val="28"/>
        </w:rPr>
        <w:t> 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《学位授权点自我评估结果汇总表》（附件</w:t>
      </w:r>
      <w:r w:rsidR="00D75595">
        <w:rPr>
          <w:rFonts w:ascii="Times New Roman" w:eastAsia="仿宋_GB2312" w:hAnsi="Times New Roman" w:cs="Times New Roman"/>
          <w:sz w:val="28"/>
          <w:szCs w:val="28"/>
        </w:rPr>
        <w:t>2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7D3D09" w:rsidRPr="00A101D0" w:rsidRDefault="00C9702F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3.</w:t>
      </w:r>
      <w:r w:rsidR="00BA7A6A" w:rsidRPr="00A101D0">
        <w:rPr>
          <w:rFonts w:ascii="Times New Roman" w:eastAsia="仿宋_GB2312" w:hAnsi="Times New Roman" w:cs="Times New Roman" w:hint="eastAsia"/>
          <w:sz w:val="28"/>
          <w:szCs w:val="28"/>
        </w:rPr>
        <w:t>《学位授权点基本状态信息表（学术学位）》（新增）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（附件</w:t>
      </w:r>
      <w:r w:rsidR="00D75595">
        <w:rPr>
          <w:rFonts w:ascii="Times New Roman" w:eastAsia="仿宋_GB2312" w:hAnsi="Times New Roman" w:cs="Times New Roman"/>
          <w:sz w:val="28"/>
          <w:szCs w:val="28"/>
        </w:rPr>
        <w:t>3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C9702F" w:rsidRDefault="00C9702F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/>
          <w:sz w:val="28"/>
          <w:szCs w:val="28"/>
        </w:rPr>
        <w:t>4.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《学位授权点基本状态信息表（专业学位）》（新增）（附件</w:t>
      </w:r>
      <w:r w:rsidR="00D75595">
        <w:rPr>
          <w:rFonts w:ascii="Times New Roman" w:eastAsia="仿宋_GB2312" w:hAnsi="Times New Roman" w:cs="Times New Roman"/>
          <w:sz w:val="28"/>
          <w:szCs w:val="28"/>
        </w:rPr>
        <w:t>4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AE490B" w:rsidRDefault="0037342A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目前</w:t>
      </w:r>
      <w:r>
        <w:rPr>
          <w:rFonts w:ascii="Times New Roman" w:eastAsia="仿宋_GB2312" w:hAnsi="Times New Roman" w:cs="Times New Roman"/>
          <w:sz w:val="28"/>
          <w:szCs w:val="28"/>
        </w:rPr>
        <w:t>，</w:t>
      </w:r>
      <w:r w:rsidR="00CC16D2" w:rsidRPr="00A101D0">
        <w:rPr>
          <w:rFonts w:ascii="Times New Roman" w:eastAsia="仿宋_GB2312" w:hAnsi="Times New Roman" w:cs="Times New Roman"/>
          <w:sz w:val="28"/>
          <w:szCs w:val="28"/>
        </w:rPr>
        <w:t>各培养</w:t>
      </w:r>
      <w:r w:rsidR="00CC16D2" w:rsidRPr="00A101D0">
        <w:rPr>
          <w:rFonts w:ascii="Times New Roman" w:eastAsia="仿宋_GB2312" w:hAnsi="Times New Roman" w:cs="Times New Roman" w:hint="eastAsia"/>
          <w:sz w:val="28"/>
          <w:szCs w:val="28"/>
        </w:rPr>
        <w:t>单位</w:t>
      </w:r>
      <w:r w:rsidR="00CC16D2">
        <w:rPr>
          <w:rFonts w:ascii="Times New Roman" w:eastAsia="仿宋_GB2312" w:hAnsi="Times New Roman" w:cs="Times New Roman" w:hint="eastAsia"/>
          <w:sz w:val="28"/>
          <w:szCs w:val="28"/>
        </w:rPr>
        <w:t>评估</w:t>
      </w:r>
      <w:r w:rsidR="00CC16D2" w:rsidRPr="00A101D0">
        <w:rPr>
          <w:rFonts w:ascii="Times New Roman" w:eastAsia="仿宋_GB2312" w:hAnsi="Times New Roman" w:cs="Times New Roman"/>
          <w:sz w:val="28"/>
          <w:szCs w:val="28"/>
        </w:rPr>
        <w:t>材料</w:t>
      </w:r>
      <w:r w:rsidR="00566A9D">
        <w:rPr>
          <w:rFonts w:ascii="Times New Roman" w:eastAsia="仿宋_GB2312" w:hAnsi="Times New Roman" w:cs="Times New Roman" w:hint="eastAsia"/>
          <w:sz w:val="28"/>
          <w:szCs w:val="28"/>
        </w:rPr>
        <w:t>附件</w:t>
      </w:r>
      <w:r w:rsidR="00566A9D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566A9D">
        <w:rPr>
          <w:rFonts w:ascii="Times New Roman" w:eastAsia="仿宋_GB2312" w:hAnsi="Times New Roman" w:cs="Times New Roman" w:hint="eastAsia"/>
          <w:sz w:val="28"/>
          <w:szCs w:val="28"/>
        </w:rPr>
        <w:t>和</w:t>
      </w:r>
      <w:r w:rsidR="00566A9D">
        <w:rPr>
          <w:rFonts w:ascii="Times New Roman" w:eastAsia="仿宋_GB2312" w:hAnsi="Times New Roman" w:cs="Times New Roman"/>
          <w:sz w:val="28"/>
          <w:szCs w:val="28"/>
        </w:rPr>
        <w:t>附件</w:t>
      </w:r>
      <w:r w:rsidR="00566A9D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566A9D" w:rsidRPr="00A101D0">
        <w:rPr>
          <w:rFonts w:ascii="Times New Roman" w:eastAsia="仿宋_GB2312" w:hAnsi="Times New Roman" w:cs="Times New Roman"/>
          <w:sz w:val="28"/>
          <w:szCs w:val="28"/>
        </w:rPr>
        <w:t>都已报送</w:t>
      </w:r>
      <w:r w:rsidR="00566A9D" w:rsidRPr="00A101D0">
        <w:rPr>
          <w:rFonts w:ascii="Times New Roman" w:eastAsia="仿宋_GB2312" w:hAnsi="Times New Roman" w:cs="Times New Roman" w:hint="eastAsia"/>
          <w:sz w:val="28"/>
          <w:szCs w:val="28"/>
        </w:rPr>
        <w:t>学校</w:t>
      </w:r>
      <w:r w:rsidR="00566A9D" w:rsidRPr="00A101D0">
        <w:rPr>
          <w:rFonts w:ascii="Times New Roman" w:eastAsia="仿宋_GB2312" w:hAnsi="Times New Roman" w:cs="Times New Roman"/>
          <w:sz w:val="28"/>
          <w:szCs w:val="28"/>
        </w:rPr>
        <w:t>，</w:t>
      </w:r>
      <w:r w:rsidR="00566A9D" w:rsidRPr="00A101D0">
        <w:rPr>
          <w:rFonts w:ascii="Times New Roman" w:eastAsia="仿宋_GB2312" w:hAnsi="Times New Roman" w:cs="Times New Roman" w:hint="eastAsia"/>
          <w:sz w:val="28"/>
          <w:szCs w:val="28"/>
        </w:rPr>
        <w:t>无需重复报送</w:t>
      </w:r>
      <w:r w:rsidR="006356CE" w:rsidRPr="0042063B">
        <w:rPr>
          <w:rFonts w:ascii="Times New Roman" w:eastAsia="仿宋_GB2312" w:hAnsi="Times New Roman" w:cs="Times New Roman" w:hint="eastAsia"/>
          <w:b/>
          <w:sz w:val="28"/>
          <w:szCs w:val="28"/>
        </w:rPr>
        <w:t>（若有改动或修订，</w:t>
      </w:r>
      <w:bookmarkStart w:id="0" w:name="_GoBack"/>
      <w:bookmarkEnd w:id="0"/>
      <w:r w:rsidR="006356CE" w:rsidRPr="0042063B">
        <w:rPr>
          <w:rFonts w:ascii="Times New Roman" w:eastAsia="仿宋_GB2312" w:hAnsi="Times New Roman" w:cs="Times New Roman" w:hint="eastAsia"/>
          <w:b/>
          <w:sz w:val="28"/>
          <w:szCs w:val="28"/>
        </w:rPr>
        <w:t>需要重新报送）</w:t>
      </w:r>
      <w:r w:rsidR="00EB338F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AE490B" w:rsidRPr="00AE490B">
        <w:rPr>
          <w:rFonts w:ascii="Times New Roman" w:eastAsia="仿宋_GB2312" w:hAnsi="Times New Roman" w:cs="Times New Roman"/>
          <w:sz w:val="28"/>
          <w:szCs w:val="28"/>
        </w:rPr>
        <w:t>只需</w:t>
      </w:r>
      <w:r w:rsidR="00AE490B" w:rsidRPr="00AE490B">
        <w:rPr>
          <w:rFonts w:ascii="Times New Roman" w:eastAsia="仿宋_GB2312" w:hAnsi="Times New Roman" w:cs="Times New Roman" w:hint="eastAsia"/>
          <w:sz w:val="28"/>
          <w:szCs w:val="28"/>
        </w:rPr>
        <w:t>按照</w:t>
      </w:r>
      <w:r w:rsidR="00CC16D2">
        <w:rPr>
          <w:rFonts w:ascii="Times New Roman" w:eastAsia="仿宋_GB2312" w:hAnsi="Times New Roman" w:cs="Times New Roman" w:hint="eastAsia"/>
          <w:sz w:val="28"/>
          <w:szCs w:val="28"/>
        </w:rPr>
        <w:t>最新</w:t>
      </w:r>
      <w:r w:rsidR="00CC16D2">
        <w:rPr>
          <w:rFonts w:ascii="Times New Roman" w:eastAsia="仿宋_GB2312" w:hAnsi="Times New Roman" w:cs="Times New Roman"/>
          <w:sz w:val="28"/>
          <w:szCs w:val="28"/>
        </w:rPr>
        <w:t>文件</w:t>
      </w:r>
      <w:r w:rsidR="00AE490B" w:rsidRPr="00AE490B">
        <w:rPr>
          <w:rFonts w:ascii="Times New Roman" w:eastAsia="仿宋_GB2312" w:hAnsi="Times New Roman" w:cs="Times New Roman" w:hint="eastAsia"/>
          <w:sz w:val="28"/>
          <w:szCs w:val="28"/>
        </w:rPr>
        <w:t>要求</w:t>
      </w:r>
      <w:r w:rsidR="00AE490B" w:rsidRPr="00AE490B">
        <w:rPr>
          <w:rFonts w:ascii="Times New Roman" w:eastAsia="仿宋_GB2312" w:hAnsi="Times New Roman" w:cs="Times New Roman"/>
          <w:sz w:val="28"/>
          <w:szCs w:val="28"/>
        </w:rPr>
        <w:t>报送新增评估材料</w:t>
      </w:r>
      <w:r w:rsidR="00AE490B">
        <w:rPr>
          <w:rFonts w:ascii="Times New Roman" w:eastAsia="仿宋_GB2312" w:hAnsi="Times New Roman" w:cs="Times New Roman" w:hint="eastAsia"/>
          <w:sz w:val="28"/>
          <w:szCs w:val="28"/>
        </w:rPr>
        <w:t>附件</w:t>
      </w:r>
      <w:r w:rsidR="00AE490B">
        <w:rPr>
          <w:rFonts w:ascii="Times New Roman" w:eastAsia="仿宋_GB2312" w:hAnsi="Times New Roman" w:cs="Times New Roman" w:hint="eastAsia"/>
          <w:sz w:val="28"/>
          <w:szCs w:val="28"/>
        </w:rPr>
        <w:t>3</w:t>
      </w:r>
      <w:r w:rsidR="00AE490B">
        <w:rPr>
          <w:rFonts w:ascii="Times New Roman" w:eastAsia="仿宋_GB2312" w:hAnsi="Times New Roman" w:cs="Times New Roman" w:hint="eastAsia"/>
          <w:sz w:val="28"/>
          <w:szCs w:val="28"/>
        </w:rPr>
        <w:t>和</w:t>
      </w:r>
      <w:r w:rsidR="00AE490B">
        <w:rPr>
          <w:rFonts w:ascii="Times New Roman" w:eastAsia="仿宋_GB2312" w:hAnsi="Times New Roman" w:cs="Times New Roman"/>
          <w:sz w:val="28"/>
          <w:szCs w:val="28"/>
        </w:rPr>
        <w:t>附件</w:t>
      </w:r>
      <w:r w:rsidR="00AE490B">
        <w:rPr>
          <w:rFonts w:ascii="Times New Roman" w:eastAsia="仿宋_GB2312" w:hAnsi="Times New Roman" w:cs="Times New Roman" w:hint="eastAsia"/>
          <w:sz w:val="28"/>
          <w:szCs w:val="28"/>
        </w:rPr>
        <w:t>4</w:t>
      </w:r>
      <w:r w:rsidR="00AE490B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D76BEB" w:rsidRPr="0037342A" w:rsidRDefault="00D76BEB" w:rsidP="0037342A">
      <w:pPr>
        <w:widowControl/>
        <w:shd w:val="clear" w:color="auto" w:fill="FFFFFF"/>
        <w:spacing w:before="0" w:beforeAutospacing="0" w:after="0" w:line="400" w:lineRule="exact"/>
        <w:ind w:firstLineChars="200" w:firstLine="562"/>
        <w:rPr>
          <w:rFonts w:ascii="Times New Roman" w:eastAsia="仿宋_GB2312" w:hAnsi="Times New Roman" w:cs="Times New Roman"/>
          <w:b/>
          <w:sz w:val="28"/>
          <w:szCs w:val="28"/>
        </w:rPr>
      </w:pPr>
      <w:r w:rsidRPr="0037342A">
        <w:rPr>
          <w:rFonts w:ascii="Times New Roman" w:eastAsia="仿宋_GB2312" w:hAnsi="Times New Roman" w:cs="Times New Roman" w:hint="eastAsia"/>
          <w:b/>
          <w:sz w:val="28"/>
          <w:szCs w:val="28"/>
        </w:rPr>
        <w:t>二</w:t>
      </w:r>
      <w:r w:rsidRPr="0037342A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C9702F" w:rsidRPr="0037342A">
        <w:rPr>
          <w:rFonts w:ascii="Times New Roman" w:eastAsia="仿宋_GB2312" w:hAnsi="Times New Roman" w:cs="Times New Roman" w:hint="eastAsia"/>
          <w:b/>
          <w:sz w:val="28"/>
          <w:szCs w:val="28"/>
        </w:rPr>
        <w:t>填报说明</w:t>
      </w:r>
    </w:p>
    <w:p w:rsidR="006C6CEB" w:rsidRPr="0037342A" w:rsidRDefault="00EB338F" w:rsidP="006356CE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《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学位授权点基本状态信息表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》是对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《学位授权点自我评估总结报告》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的</w:t>
      </w:r>
      <w:r>
        <w:rPr>
          <w:rFonts w:ascii="Times New Roman" w:eastAsia="仿宋_GB2312" w:hAnsi="Times New Roman" w:cs="Times New Roman"/>
          <w:sz w:val="28"/>
          <w:szCs w:val="28"/>
        </w:rPr>
        <w:t>细化补充材料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，此表</w:t>
      </w:r>
      <w:r>
        <w:rPr>
          <w:rFonts w:ascii="Times New Roman" w:eastAsia="仿宋_GB2312" w:hAnsi="Times New Roman" w:cs="Times New Roman"/>
          <w:sz w:val="28"/>
          <w:szCs w:val="28"/>
        </w:rPr>
        <w:t>中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所</w:t>
      </w:r>
      <w:r w:rsidR="0037342A">
        <w:rPr>
          <w:rFonts w:ascii="Times New Roman" w:eastAsia="仿宋_GB2312" w:hAnsi="Times New Roman" w:cs="Times New Roman" w:hint="eastAsia"/>
          <w:sz w:val="28"/>
          <w:szCs w:val="28"/>
        </w:rPr>
        <w:t>填报</w:t>
      </w:r>
      <w:r>
        <w:rPr>
          <w:rFonts w:ascii="Times New Roman" w:eastAsia="仿宋_GB2312" w:hAnsi="Times New Roman" w:cs="Times New Roman"/>
          <w:sz w:val="28"/>
          <w:szCs w:val="28"/>
        </w:rPr>
        <w:t>的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内容</w:t>
      </w:r>
      <w:r>
        <w:rPr>
          <w:rFonts w:ascii="Times New Roman" w:eastAsia="仿宋_GB2312" w:hAnsi="Times New Roman" w:cs="Times New Roman"/>
          <w:sz w:val="28"/>
          <w:szCs w:val="28"/>
        </w:rPr>
        <w:t>和数据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应属于</w:t>
      </w:r>
      <w:r>
        <w:rPr>
          <w:rFonts w:ascii="Times New Roman" w:eastAsia="仿宋_GB2312" w:hAnsi="Times New Roman" w:cs="Times New Roman"/>
          <w:sz w:val="28"/>
          <w:szCs w:val="28"/>
        </w:rPr>
        <w:t>本学位点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必须真实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cs="Times New Roman"/>
          <w:sz w:val="28"/>
          <w:szCs w:val="28"/>
        </w:rPr>
        <w:t>准确，有据可查。</w:t>
      </w:r>
      <w:r w:rsidR="006356CE" w:rsidRPr="001F0FC6">
        <w:rPr>
          <w:rFonts w:ascii="Times New Roman" w:eastAsia="仿宋_GB2312" w:hAnsi="Times New Roman" w:cs="Times New Roman" w:hint="eastAsia"/>
          <w:sz w:val="28"/>
          <w:szCs w:val="28"/>
        </w:rPr>
        <w:t>信息表中人员、成果等数据尽可能做到不重复，不交叉。</w:t>
      </w:r>
      <w:r w:rsidR="006C6CEB" w:rsidRPr="001F0FC6">
        <w:rPr>
          <w:rFonts w:ascii="Times New Roman" w:eastAsia="仿宋_GB2312" w:hAnsi="Times New Roman" w:cs="Times New Roman" w:hint="eastAsia"/>
          <w:sz w:val="28"/>
          <w:szCs w:val="28"/>
        </w:rPr>
        <w:t>请</w:t>
      </w:r>
      <w:r w:rsidR="006C6CEB" w:rsidRPr="00A522F5">
        <w:rPr>
          <w:rFonts w:ascii="Times New Roman" w:eastAsia="仿宋_GB2312" w:hAnsi="Times New Roman" w:cs="Times New Roman" w:hint="eastAsia"/>
          <w:sz w:val="28"/>
          <w:szCs w:val="28"/>
        </w:rPr>
        <w:t>各参评</w:t>
      </w:r>
      <w:r w:rsidR="006C6CEB">
        <w:rPr>
          <w:rFonts w:ascii="Times New Roman" w:eastAsia="仿宋_GB2312" w:hAnsi="Times New Roman" w:cs="Times New Roman" w:hint="eastAsia"/>
          <w:sz w:val="28"/>
          <w:szCs w:val="28"/>
        </w:rPr>
        <w:t>单位</w:t>
      </w:r>
      <w:r w:rsidR="006C6CEB" w:rsidRPr="00A522F5">
        <w:rPr>
          <w:rFonts w:ascii="Times New Roman" w:eastAsia="仿宋_GB2312" w:hAnsi="Times New Roman" w:cs="Times New Roman" w:hint="eastAsia"/>
          <w:sz w:val="28"/>
          <w:szCs w:val="28"/>
        </w:rPr>
        <w:t>仔细阅读“填表说明”，保质保量完成信息表的填报工作</w:t>
      </w:r>
      <w:r w:rsidR="006C6CEB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3E68BD" w:rsidRPr="00A101D0" w:rsidRDefault="003E68BD" w:rsidP="0037342A">
      <w:pPr>
        <w:spacing w:before="0" w:beforeAutospacing="0" w:after="0" w:line="40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三、</w:t>
      </w:r>
      <w:r w:rsidRPr="00A101D0">
        <w:rPr>
          <w:rFonts w:ascii="Times New Roman" w:eastAsia="仿宋_GB2312" w:hAnsi="Times New Roman" w:cs="Times New Roman"/>
          <w:b/>
          <w:bCs/>
          <w:sz w:val="28"/>
          <w:szCs w:val="28"/>
        </w:rPr>
        <w:t>报送时间</w:t>
      </w:r>
      <w:r w:rsidR="00C9702F" w:rsidRPr="00A101D0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及</w:t>
      </w:r>
      <w:r w:rsidR="00C9702F" w:rsidRPr="00A101D0">
        <w:rPr>
          <w:rFonts w:ascii="Times New Roman" w:eastAsia="仿宋_GB2312" w:hAnsi="Times New Roman" w:cs="Times New Roman"/>
          <w:b/>
          <w:bCs/>
          <w:sz w:val="28"/>
          <w:szCs w:val="28"/>
        </w:rPr>
        <w:t>方式</w:t>
      </w:r>
    </w:p>
    <w:p w:rsidR="0089358F" w:rsidRDefault="003E68BD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请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有关</w:t>
      </w:r>
      <w:r w:rsidR="00C9702F" w:rsidRPr="00A101D0">
        <w:rPr>
          <w:rFonts w:ascii="Times New Roman" w:eastAsia="仿宋_GB2312" w:hAnsi="Times New Roman" w:cs="Times New Roman"/>
          <w:sz w:val="28"/>
          <w:szCs w:val="28"/>
        </w:rPr>
        <w:t>单位于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2018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C50D70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日前</w:t>
      </w:r>
      <w:r w:rsidR="00C9702F" w:rsidRPr="00A101D0">
        <w:rPr>
          <w:rFonts w:ascii="Times New Roman" w:eastAsia="仿宋_GB2312" w:hAnsi="Times New Roman" w:cs="Times New Roman"/>
          <w:sz w:val="28"/>
          <w:szCs w:val="28"/>
        </w:rPr>
        <w:t>，将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《学位授权点基本状态信息表（学术或专业学位）》按照学位办</w:t>
      </w:r>
      <w:r w:rsidR="00346C0D" w:rsidRPr="00CC16D2">
        <w:rPr>
          <w:rFonts w:ascii="Times New Roman" w:hAnsi="Times New Roman" w:cs="Times New Roman"/>
          <w:color w:val="170000"/>
          <w:sz w:val="28"/>
          <w:szCs w:val="28"/>
        </w:rPr>
        <w:t>﹝</w:t>
      </w:r>
      <w:r w:rsidR="00346C0D" w:rsidRPr="00CC16D2">
        <w:rPr>
          <w:rFonts w:ascii="Times New Roman" w:hAnsi="Times New Roman" w:cs="Times New Roman"/>
          <w:color w:val="170000"/>
          <w:sz w:val="28"/>
          <w:szCs w:val="28"/>
        </w:rPr>
        <w:t>2018</w:t>
      </w:r>
      <w:r w:rsidR="00346C0D" w:rsidRPr="00CC16D2">
        <w:rPr>
          <w:rFonts w:ascii="Times New Roman" w:hAnsi="Times New Roman" w:cs="Times New Roman"/>
          <w:color w:val="170000"/>
          <w:sz w:val="28"/>
          <w:szCs w:val="28"/>
        </w:rPr>
        <w:t>﹞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25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号文件</w:t>
      </w:r>
      <w:r w:rsidR="00AE490B">
        <w:rPr>
          <w:rFonts w:ascii="Times New Roman" w:eastAsia="仿宋_GB2312" w:hAnsi="Times New Roman" w:cs="Times New Roman" w:hint="eastAsia"/>
          <w:sz w:val="28"/>
          <w:szCs w:val="28"/>
        </w:rPr>
        <w:t>（附件</w:t>
      </w:r>
      <w:r w:rsidR="00AE490B">
        <w:rPr>
          <w:rFonts w:ascii="Times New Roman" w:eastAsia="仿宋_GB2312" w:hAnsi="Times New Roman" w:cs="Times New Roman" w:hint="eastAsia"/>
          <w:sz w:val="28"/>
          <w:szCs w:val="28"/>
        </w:rPr>
        <w:t>5</w:t>
      </w:r>
      <w:r w:rsidR="00AE490B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C9702F" w:rsidRPr="00A101D0">
        <w:rPr>
          <w:rFonts w:ascii="Times New Roman" w:eastAsia="仿宋_GB2312" w:hAnsi="Times New Roman" w:cs="Times New Roman" w:hint="eastAsia"/>
          <w:sz w:val="28"/>
          <w:szCs w:val="28"/>
        </w:rPr>
        <w:t>规定</w:t>
      </w:r>
      <w:r w:rsidR="00C9702F" w:rsidRPr="00A101D0">
        <w:rPr>
          <w:rFonts w:ascii="Times New Roman" w:eastAsia="仿宋_GB2312" w:hAnsi="Times New Roman" w:cs="Times New Roman"/>
          <w:sz w:val="28"/>
          <w:szCs w:val="28"/>
        </w:rPr>
        <w:t>格式命名</w:t>
      </w:r>
      <w:r w:rsidR="00A101D0" w:rsidRPr="00A101D0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A101D0" w:rsidRPr="00DB035D">
        <w:rPr>
          <w:rFonts w:ascii="Times New Roman" w:eastAsia="仿宋_GB2312" w:hAnsi="Times New Roman" w:cs="Times New Roman" w:hint="eastAsia"/>
          <w:sz w:val="28"/>
          <w:szCs w:val="28"/>
        </w:rPr>
        <w:t>电子</w:t>
      </w:r>
      <w:r w:rsidR="00A101D0" w:rsidRPr="00DB035D">
        <w:rPr>
          <w:rFonts w:ascii="Times New Roman" w:eastAsia="仿宋_GB2312" w:hAnsi="Times New Roman" w:cs="Times New Roman"/>
          <w:sz w:val="28"/>
          <w:szCs w:val="28"/>
        </w:rPr>
        <w:t>版</w:t>
      </w:r>
      <w:r w:rsidR="00A101D0" w:rsidRPr="00DB035D">
        <w:rPr>
          <w:rFonts w:ascii="Times New Roman" w:eastAsia="仿宋_GB2312" w:hAnsi="Times New Roman" w:cs="Times New Roman" w:hint="eastAsia"/>
          <w:sz w:val="28"/>
          <w:szCs w:val="28"/>
        </w:rPr>
        <w:t>发送</w:t>
      </w:r>
      <w:r w:rsidR="00A101D0" w:rsidRPr="00DB035D">
        <w:rPr>
          <w:rFonts w:ascii="Times New Roman" w:eastAsia="仿宋_GB2312" w:hAnsi="Times New Roman" w:cs="Times New Roman"/>
          <w:sz w:val="28"/>
          <w:szCs w:val="28"/>
        </w:rPr>
        <w:t>到邮箱</w:t>
      </w:r>
      <w:r w:rsidR="00A101D0" w:rsidRPr="00DB035D">
        <w:rPr>
          <w:rFonts w:ascii="Times New Roman" w:eastAsia="仿宋_GB2312" w:hAnsi="Times New Roman" w:cs="Times New Roman" w:hint="eastAsia"/>
          <w:sz w:val="28"/>
          <w:szCs w:val="28"/>
        </w:rPr>
        <w:t>184856658</w:t>
      </w:r>
      <w:r w:rsidR="00A101D0" w:rsidRPr="00DB035D">
        <w:rPr>
          <w:rFonts w:ascii="Times New Roman" w:eastAsia="仿宋_GB2312" w:hAnsi="Times New Roman" w:cs="Times New Roman"/>
          <w:sz w:val="28"/>
          <w:szCs w:val="28"/>
        </w:rPr>
        <w:t>@qq.com</w:t>
      </w:r>
      <w:r w:rsidR="0089358F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C50D70" w:rsidRDefault="00C50D70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未尽事宜，</w:t>
      </w:r>
      <w:r>
        <w:rPr>
          <w:rFonts w:ascii="Times New Roman" w:eastAsia="仿宋_GB2312" w:hAnsi="Times New Roman" w:cs="Times New Roman"/>
          <w:sz w:val="28"/>
          <w:szCs w:val="28"/>
        </w:rPr>
        <w:t>请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与</w:t>
      </w:r>
      <w:r>
        <w:rPr>
          <w:rFonts w:ascii="Times New Roman" w:eastAsia="仿宋_GB2312" w:hAnsi="Times New Roman" w:cs="Times New Roman"/>
          <w:sz w:val="28"/>
          <w:szCs w:val="28"/>
        </w:rPr>
        <w:t>高教研究与评估中心联系。</w:t>
      </w:r>
    </w:p>
    <w:p w:rsidR="002A0F9F" w:rsidRDefault="00A101D0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/>
          <w:sz w:val="28"/>
          <w:szCs w:val="28"/>
        </w:rPr>
        <w:t>联系人：申燕、马春雨</w:t>
      </w:r>
    </w:p>
    <w:p w:rsidR="003E68BD" w:rsidRDefault="00A101D0" w:rsidP="0037342A">
      <w:pPr>
        <w:widowControl/>
        <w:shd w:val="clear" w:color="auto" w:fill="FFFFFF"/>
        <w:spacing w:before="0" w:beforeAutospacing="0" w:after="0" w:line="4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/>
          <w:sz w:val="28"/>
          <w:szCs w:val="28"/>
        </w:rPr>
        <w:t>联系电话：</w:t>
      </w:r>
      <w:r w:rsidR="00C50D70">
        <w:rPr>
          <w:rFonts w:ascii="Times New Roman" w:eastAsia="仿宋_GB2312" w:hAnsi="Times New Roman" w:cs="Times New Roman" w:hint="eastAsia"/>
          <w:sz w:val="28"/>
          <w:szCs w:val="28"/>
        </w:rPr>
        <w:t xml:space="preserve">88382382 </w:t>
      </w:r>
      <w:r w:rsidR="00C50D70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88382383</w:t>
      </w:r>
    </w:p>
    <w:p w:rsidR="000849EA" w:rsidRPr="00A101D0" w:rsidRDefault="000849EA" w:rsidP="0037342A">
      <w:pPr>
        <w:spacing w:after="0" w:line="400" w:lineRule="exact"/>
        <w:ind w:right="700"/>
        <w:jc w:val="right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 w:hint="eastAsia"/>
          <w:sz w:val="28"/>
          <w:szCs w:val="28"/>
        </w:rPr>
        <w:t>高教研究与评估中心</w:t>
      </w:r>
    </w:p>
    <w:p w:rsidR="000849EA" w:rsidRPr="00A101D0" w:rsidRDefault="00434463" w:rsidP="0037342A">
      <w:pPr>
        <w:spacing w:after="0" w:line="400" w:lineRule="exact"/>
        <w:ind w:right="960"/>
        <w:jc w:val="center"/>
        <w:rPr>
          <w:rFonts w:ascii="Times New Roman" w:eastAsia="仿宋_GB2312" w:hAnsi="Times New Roman" w:cs="Times New Roman"/>
          <w:sz w:val="28"/>
          <w:szCs w:val="28"/>
        </w:rPr>
      </w:pPr>
      <w:r w:rsidRPr="00A101D0">
        <w:rPr>
          <w:rFonts w:ascii="Times New Roman" w:eastAsia="仿宋_GB2312" w:hAnsi="Times New Roman" w:cs="Times New Roman"/>
          <w:sz w:val="28"/>
          <w:szCs w:val="28"/>
        </w:rPr>
        <w:t xml:space="preserve">      </w:t>
      </w:r>
      <w:r w:rsidR="0089358F"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</w:t>
      </w:r>
      <w:r w:rsidRPr="00A101D0">
        <w:rPr>
          <w:rFonts w:ascii="Times New Roman" w:eastAsia="仿宋_GB2312" w:hAnsi="Times New Roman" w:cs="Times New Roman"/>
          <w:sz w:val="28"/>
          <w:szCs w:val="28"/>
        </w:rPr>
        <w:t xml:space="preserve">   </w:t>
      </w:r>
      <w:r w:rsidR="000849EA" w:rsidRPr="00A101D0">
        <w:rPr>
          <w:rFonts w:ascii="Times New Roman" w:eastAsia="仿宋_GB2312" w:hAnsi="Times New Roman" w:cs="Times New Roman" w:hint="eastAsia"/>
          <w:sz w:val="28"/>
          <w:szCs w:val="28"/>
        </w:rPr>
        <w:t>2018</w:t>
      </w:r>
      <w:r w:rsidR="000849EA" w:rsidRPr="00A101D0"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A101D0" w:rsidRPr="00A101D0">
        <w:rPr>
          <w:rFonts w:ascii="Times New Roman" w:eastAsia="仿宋_GB2312" w:hAnsi="Times New Roman" w:cs="Times New Roman"/>
          <w:sz w:val="28"/>
          <w:szCs w:val="28"/>
        </w:rPr>
        <w:t>9</w:t>
      </w:r>
      <w:r w:rsidR="000849EA" w:rsidRPr="00A101D0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A101D0" w:rsidRPr="00A101D0">
        <w:rPr>
          <w:rFonts w:ascii="Times New Roman" w:eastAsia="仿宋_GB2312" w:hAnsi="Times New Roman" w:cs="Times New Roman"/>
          <w:sz w:val="28"/>
          <w:szCs w:val="28"/>
        </w:rPr>
        <w:t>3</w:t>
      </w:r>
      <w:r w:rsidR="000849EA" w:rsidRPr="00A101D0">
        <w:rPr>
          <w:rFonts w:ascii="Times New Roman" w:eastAsia="仿宋_GB2312" w:hAnsi="Times New Roman" w:cs="Times New Roman" w:hint="eastAsia"/>
          <w:sz w:val="28"/>
          <w:szCs w:val="28"/>
        </w:rPr>
        <w:t>日</w:t>
      </w:r>
    </w:p>
    <w:sectPr w:rsidR="000849EA" w:rsidRPr="00A101D0" w:rsidSect="0089358F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214" w:rsidRDefault="00414214" w:rsidP="00093BDF">
      <w:pPr>
        <w:spacing w:before="0" w:after="0" w:line="240" w:lineRule="auto"/>
      </w:pPr>
      <w:r>
        <w:separator/>
      </w:r>
    </w:p>
  </w:endnote>
  <w:endnote w:type="continuationSeparator" w:id="0">
    <w:p w:rsidR="00414214" w:rsidRDefault="00414214" w:rsidP="00093BD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214" w:rsidRDefault="00414214" w:rsidP="00093BDF">
      <w:pPr>
        <w:spacing w:before="0" w:after="0" w:line="240" w:lineRule="auto"/>
      </w:pPr>
      <w:r>
        <w:separator/>
      </w:r>
    </w:p>
  </w:footnote>
  <w:footnote w:type="continuationSeparator" w:id="0">
    <w:p w:rsidR="00414214" w:rsidRDefault="00414214" w:rsidP="00093BD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C5F97"/>
    <w:multiLevelType w:val="hybridMultilevel"/>
    <w:tmpl w:val="5900ED0E"/>
    <w:lvl w:ilvl="0" w:tplc="9F224416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8FB3A86"/>
    <w:multiLevelType w:val="hybridMultilevel"/>
    <w:tmpl w:val="DC5A1C62"/>
    <w:lvl w:ilvl="0" w:tplc="BDC482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3C9E427E"/>
    <w:multiLevelType w:val="hybridMultilevel"/>
    <w:tmpl w:val="9C4A34E4"/>
    <w:lvl w:ilvl="0" w:tplc="72CEC120">
      <w:start w:val="1"/>
      <w:numFmt w:val="decimal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3E4513C6"/>
    <w:multiLevelType w:val="hybridMultilevel"/>
    <w:tmpl w:val="34447924"/>
    <w:lvl w:ilvl="0" w:tplc="F986230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40C46C92"/>
    <w:multiLevelType w:val="hybridMultilevel"/>
    <w:tmpl w:val="AB0803B4"/>
    <w:lvl w:ilvl="0" w:tplc="293898F6">
      <w:start w:val="1"/>
      <w:numFmt w:val="decimal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1EF7613"/>
    <w:multiLevelType w:val="hybridMultilevel"/>
    <w:tmpl w:val="A4CA52EA"/>
    <w:lvl w:ilvl="0" w:tplc="806877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9EA"/>
    <w:rsid w:val="0000490A"/>
    <w:rsid w:val="00035702"/>
    <w:rsid w:val="00044BDE"/>
    <w:rsid w:val="00050AB1"/>
    <w:rsid w:val="00050C68"/>
    <w:rsid w:val="000849EA"/>
    <w:rsid w:val="00091C7B"/>
    <w:rsid w:val="00093BDF"/>
    <w:rsid w:val="000C348B"/>
    <w:rsid w:val="00135B92"/>
    <w:rsid w:val="00142AB4"/>
    <w:rsid w:val="00171E7E"/>
    <w:rsid w:val="001A10A7"/>
    <w:rsid w:val="001A4108"/>
    <w:rsid w:val="001C6E51"/>
    <w:rsid w:val="001D44A0"/>
    <w:rsid w:val="001E392E"/>
    <w:rsid w:val="001F0FC6"/>
    <w:rsid w:val="001F298A"/>
    <w:rsid w:val="00262274"/>
    <w:rsid w:val="00263155"/>
    <w:rsid w:val="00276A52"/>
    <w:rsid w:val="002A0F9F"/>
    <w:rsid w:val="002B5362"/>
    <w:rsid w:val="002B6434"/>
    <w:rsid w:val="002B777D"/>
    <w:rsid w:val="002C59C0"/>
    <w:rsid w:val="002D0CDB"/>
    <w:rsid w:val="002D15A8"/>
    <w:rsid w:val="00325D58"/>
    <w:rsid w:val="003304FD"/>
    <w:rsid w:val="00342609"/>
    <w:rsid w:val="00346C0D"/>
    <w:rsid w:val="003543D3"/>
    <w:rsid w:val="00357808"/>
    <w:rsid w:val="0036476D"/>
    <w:rsid w:val="0037342A"/>
    <w:rsid w:val="003940E3"/>
    <w:rsid w:val="003B150F"/>
    <w:rsid w:val="003B23B9"/>
    <w:rsid w:val="003C1CAB"/>
    <w:rsid w:val="003E68BD"/>
    <w:rsid w:val="003F47CF"/>
    <w:rsid w:val="0041284C"/>
    <w:rsid w:val="004130A0"/>
    <w:rsid w:val="00414214"/>
    <w:rsid w:val="0042063B"/>
    <w:rsid w:val="00421497"/>
    <w:rsid w:val="00426C5D"/>
    <w:rsid w:val="00432B81"/>
    <w:rsid w:val="0043417E"/>
    <w:rsid w:val="00434463"/>
    <w:rsid w:val="00461610"/>
    <w:rsid w:val="00470C3A"/>
    <w:rsid w:val="004728E7"/>
    <w:rsid w:val="00477525"/>
    <w:rsid w:val="004A1CF2"/>
    <w:rsid w:val="004A7BB0"/>
    <w:rsid w:val="004C1F16"/>
    <w:rsid w:val="005122AA"/>
    <w:rsid w:val="005424C8"/>
    <w:rsid w:val="00566A9D"/>
    <w:rsid w:val="00575DFA"/>
    <w:rsid w:val="00580D2F"/>
    <w:rsid w:val="0058484F"/>
    <w:rsid w:val="00586B3F"/>
    <w:rsid w:val="00591BFF"/>
    <w:rsid w:val="0060144A"/>
    <w:rsid w:val="00605979"/>
    <w:rsid w:val="0061640D"/>
    <w:rsid w:val="00622D2C"/>
    <w:rsid w:val="00630D4F"/>
    <w:rsid w:val="006356CE"/>
    <w:rsid w:val="00657BF5"/>
    <w:rsid w:val="00672519"/>
    <w:rsid w:val="006C6CEB"/>
    <w:rsid w:val="006D4C77"/>
    <w:rsid w:val="006D6774"/>
    <w:rsid w:val="007575F6"/>
    <w:rsid w:val="00765105"/>
    <w:rsid w:val="00766E87"/>
    <w:rsid w:val="00775796"/>
    <w:rsid w:val="007C5E8D"/>
    <w:rsid w:val="007D331A"/>
    <w:rsid w:val="007D3D09"/>
    <w:rsid w:val="007F4B29"/>
    <w:rsid w:val="0082080C"/>
    <w:rsid w:val="00832E98"/>
    <w:rsid w:val="0084194B"/>
    <w:rsid w:val="0089358F"/>
    <w:rsid w:val="008B039F"/>
    <w:rsid w:val="008F4114"/>
    <w:rsid w:val="0090456D"/>
    <w:rsid w:val="009218D0"/>
    <w:rsid w:val="00930310"/>
    <w:rsid w:val="0094479B"/>
    <w:rsid w:val="009E5F97"/>
    <w:rsid w:val="009F4192"/>
    <w:rsid w:val="00A01A28"/>
    <w:rsid w:val="00A07098"/>
    <w:rsid w:val="00A101D0"/>
    <w:rsid w:val="00A15062"/>
    <w:rsid w:val="00A16EAB"/>
    <w:rsid w:val="00A3462E"/>
    <w:rsid w:val="00A37649"/>
    <w:rsid w:val="00A46C59"/>
    <w:rsid w:val="00A522F5"/>
    <w:rsid w:val="00A76855"/>
    <w:rsid w:val="00AD5B86"/>
    <w:rsid w:val="00AE0C9D"/>
    <w:rsid w:val="00AE490B"/>
    <w:rsid w:val="00B047F0"/>
    <w:rsid w:val="00B170CE"/>
    <w:rsid w:val="00B340FD"/>
    <w:rsid w:val="00B35972"/>
    <w:rsid w:val="00BA7A6A"/>
    <w:rsid w:val="00BB0A08"/>
    <w:rsid w:val="00BB1E2D"/>
    <w:rsid w:val="00BC125B"/>
    <w:rsid w:val="00BF60A6"/>
    <w:rsid w:val="00C209E3"/>
    <w:rsid w:val="00C4160B"/>
    <w:rsid w:val="00C41E80"/>
    <w:rsid w:val="00C50D70"/>
    <w:rsid w:val="00C52A37"/>
    <w:rsid w:val="00C8141E"/>
    <w:rsid w:val="00C9702F"/>
    <w:rsid w:val="00CB2C3D"/>
    <w:rsid w:val="00CC16D2"/>
    <w:rsid w:val="00CC392E"/>
    <w:rsid w:val="00CC5179"/>
    <w:rsid w:val="00CD48FC"/>
    <w:rsid w:val="00D25506"/>
    <w:rsid w:val="00D40613"/>
    <w:rsid w:val="00D45F3F"/>
    <w:rsid w:val="00D464E6"/>
    <w:rsid w:val="00D73023"/>
    <w:rsid w:val="00D75595"/>
    <w:rsid w:val="00D76BEB"/>
    <w:rsid w:val="00D821BF"/>
    <w:rsid w:val="00D832E8"/>
    <w:rsid w:val="00DB035D"/>
    <w:rsid w:val="00DC16E9"/>
    <w:rsid w:val="00DF6BD7"/>
    <w:rsid w:val="00E356DF"/>
    <w:rsid w:val="00E42F23"/>
    <w:rsid w:val="00E53E7B"/>
    <w:rsid w:val="00E76B43"/>
    <w:rsid w:val="00E83075"/>
    <w:rsid w:val="00E844DB"/>
    <w:rsid w:val="00EA0B5B"/>
    <w:rsid w:val="00EB3174"/>
    <w:rsid w:val="00EB338F"/>
    <w:rsid w:val="00EF2417"/>
    <w:rsid w:val="00F42D0B"/>
    <w:rsid w:val="00F93A4A"/>
    <w:rsid w:val="00FA2678"/>
    <w:rsid w:val="00FB175A"/>
    <w:rsid w:val="00FD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50B891-17E8-40DD-A528-204F717C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EA"/>
    <w:pPr>
      <w:widowControl w:val="0"/>
      <w:spacing w:before="100" w:beforeAutospacing="1" w:after="200" w:line="280" w:lineRule="atLeast"/>
      <w:jc w:val="both"/>
    </w:pPr>
  </w:style>
  <w:style w:type="paragraph" w:styleId="1">
    <w:name w:val="heading 1"/>
    <w:basedOn w:val="a"/>
    <w:link w:val="1Char"/>
    <w:uiPriority w:val="9"/>
    <w:qFormat/>
    <w:rsid w:val="00C50D70"/>
    <w:pPr>
      <w:widowControl/>
      <w:spacing w:after="100" w:afterAutospacing="1" w:line="240" w:lineRule="auto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6C5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B777D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93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93BD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93BD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93BDF"/>
    <w:rPr>
      <w:sz w:val="18"/>
      <w:szCs w:val="18"/>
    </w:rPr>
  </w:style>
  <w:style w:type="table" w:styleId="a7">
    <w:name w:val="Table Grid"/>
    <w:basedOn w:val="a1"/>
    <w:uiPriority w:val="59"/>
    <w:rsid w:val="008B0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ngkaicontent2title1">
    <w:name w:val="gongkai_content_2_title1"/>
    <w:rsid w:val="00EA0B5B"/>
    <w:rPr>
      <w:rFonts w:ascii="黑体" w:eastAsia="黑体" w:hint="eastAsia"/>
      <w:b/>
      <w:bCs/>
      <w:sz w:val="28"/>
      <w:szCs w:val="28"/>
    </w:rPr>
  </w:style>
  <w:style w:type="character" w:customStyle="1" w:styleId="style11">
    <w:name w:val="style11"/>
    <w:rsid w:val="00EA0B5B"/>
    <w:rPr>
      <w:b/>
      <w:bCs/>
      <w:sz w:val="22"/>
      <w:szCs w:val="22"/>
    </w:rPr>
  </w:style>
  <w:style w:type="character" w:customStyle="1" w:styleId="1Char">
    <w:name w:val="标题 1 Char"/>
    <w:basedOn w:val="a0"/>
    <w:link w:val="1"/>
    <w:uiPriority w:val="9"/>
    <w:rsid w:val="00C50D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2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A0086-8EA3-49AA-9E12-587A2EC1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120</Words>
  <Characters>688</Characters>
  <Application>Microsoft Office Word</Application>
  <DocSecurity>0</DocSecurity>
  <Lines>5</Lines>
  <Paragraphs>1</Paragraphs>
  <ScaleCrop>false</ScaleCrop>
  <Company>Microsoft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申燕</dc:creator>
  <cp:lastModifiedBy>马春雨</cp:lastModifiedBy>
  <cp:revision>27</cp:revision>
  <dcterms:created xsi:type="dcterms:W3CDTF">2018-09-02T09:24:00Z</dcterms:created>
  <dcterms:modified xsi:type="dcterms:W3CDTF">2018-09-03T07:55:00Z</dcterms:modified>
</cp:coreProperties>
</file>